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9B096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9B0960">
        <w:rPr>
          <w:rFonts w:cs="B Nazanin" w:hint="cs"/>
          <w:b/>
          <w:bCs/>
          <w:rtl/>
        </w:rPr>
        <w:t xml:space="preserve"> </w:t>
      </w:r>
      <w:r w:rsidR="009B0960" w:rsidRPr="009B0960">
        <w:rPr>
          <w:rFonts w:cs="B Nazanin" w:hint="cs"/>
          <w:rtl/>
        </w:rPr>
        <w:t>آزمایشگاه شیمی آلی 2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B4646F">
        <w:rPr>
          <w:rFonts w:cs="B Nazanin" w:hint="cs"/>
          <w:b/>
          <w:bCs/>
          <w:rtl/>
        </w:rPr>
        <w:t xml:space="preserve"> </w:t>
      </w:r>
      <w:r w:rsidR="00B4646F" w:rsidRPr="00B4646F">
        <w:rPr>
          <w:rFonts w:cs="B Nazanin" w:hint="cs"/>
          <w:rtl/>
        </w:rPr>
        <w:t>سید احمد عبادی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B4646F" w:rsidRPr="00B4646F">
        <w:rPr>
          <w:rFonts w:cs="B Nazanin" w:hint="cs"/>
          <w:rtl/>
        </w:rPr>
        <w:t>سید احمد عبادی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B4646F">
        <w:rPr>
          <w:rFonts w:cs="B Nazanin" w:hint="cs"/>
          <w:b/>
          <w:bCs/>
          <w:rtl/>
        </w:rPr>
        <w:t xml:space="preserve"> </w:t>
      </w:r>
      <w:r w:rsidR="00B4646F" w:rsidRPr="00B4646F">
        <w:rPr>
          <w:rFonts w:cs="B Nazanin" w:hint="cs"/>
          <w:rtl/>
        </w:rPr>
        <w:t>سید احمد عبادی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9B0960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9B0960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نظري</w:t>
      </w:r>
      <w:r w:rsidR="009B0960">
        <w:rPr>
          <w:rFonts w:cs="B Titr" w:hint="cs"/>
          <w:rtl/>
        </w:rPr>
        <w:t xml:space="preserve"> </w:t>
      </w:r>
      <w:r w:rsidR="009B0960">
        <w:rPr>
          <w:rFonts w:cs="B Nazanin" w:hint="cs"/>
          <w:rtl/>
        </w:rPr>
        <w:t>.................</w:t>
      </w:r>
      <w:r>
        <w:rPr>
          <w:rFonts w:cs="B Nazanin" w:hint="cs"/>
          <w:rtl/>
        </w:rPr>
        <w:t xml:space="preserve"> ،        </w:t>
      </w:r>
      <w:r w:rsidR="009B0960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>عملي</w:t>
      </w:r>
      <w:r w:rsidR="009B0960">
        <w:rPr>
          <w:rFonts w:cs="B Titr" w:hint="cs"/>
          <w:rtl/>
        </w:rPr>
        <w:t xml:space="preserve"> </w:t>
      </w:r>
      <w:r w:rsidR="009B0960" w:rsidRPr="009B0960">
        <w:rPr>
          <w:rFonts w:cs="B Nazanin" w:hint="cs"/>
          <w:rtl/>
        </w:rPr>
        <w:t>1</w:t>
      </w:r>
      <w:r w:rsidRPr="009B0960">
        <w:rPr>
          <w:rFonts w:cs="B Nazanin" w:hint="cs"/>
          <w:rtl/>
        </w:rPr>
        <w:t xml:space="preserve"> واحد</w:t>
      </w:r>
    </w:p>
    <w:p w:rsidR="00C941AB" w:rsidRPr="00C80E2C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B4646F">
        <w:rPr>
          <w:rFonts w:cs="B Nazanin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B4646F">
        <w:rPr>
          <w:rFonts w:cs="B Nazanin" w:hint="cs"/>
          <w:b/>
          <w:bCs/>
          <w:rtl/>
        </w:rPr>
        <w:t xml:space="preserve"> </w:t>
      </w:r>
      <w:r w:rsidR="00B4646F">
        <w:rPr>
          <w:rFonts w:cs="B Nazanin" w:hint="cs"/>
          <w:rtl/>
        </w:rPr>
        <w:t>دکتری عمومی داروسازی</w:t>
      </w:r>
    </w:p>
    <w:p w:rsidR="00C941AB" w:rsidRPr="00C80E2C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="00B4646F">
        <w:rPr>
          <w:rFonts w:cs="B Nazanin" w:hint="cs"/>
          <w:rtl/>
        </w:rPr>
        <w:t xml:space="preserve"> اول</w:t>
      </w:r>
    </w:p>
    <w:p w:rsidR="00E56708" w:rsidRDefault="00C941AB" w:rsidP="00B4646F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</w:t>
      </w:r>
      <w:r w:rsidR="00B4646F">
        <w:rPr>
          <w:rFonts w:cs="B Nazanin" w:hint="cs"/>
          <w:rtl/>
        </w:rPr>
        <w:t xml:space="preserve"> دانشکده داروسازی</w:t>
      </w: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48"/>
        <w:gridCol w:w="1655"/>
        <w:gridCol w:w="4740"/>
        <w:gridCol w:w="1015"/>
        <w:gridCol w:w="1476"/>
        <w:gridCol w:w="876"/>
        <w:gridCol w:w="1925"/>
        <w:gridCol w:w="1713"/>
      </w:tblGrid>
      <w:tr w:rsidR="005C5141" w:rsidRPr="00945405" w:rsidTr="00C84D00">
        <w:trPr>
          <w:cantSplit/>
          <w:trHeight w:val="1134"/>
        </w:trPr>
        <w:tc>
          <w:tcPr>
            <w:tcW w:w="196" w:type="pct"/>
            <w:textDirection w:val="tbRl"/>
            <w:vAlign w:val="center"/>
          </w:tcPr>
          <w:p w:rsidR="00700378" w:rsidRPr="00945405" w:rsidRDefault="00700378" w:rsidP="00E023F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593" w:type="pct"/>
            <w:vAlign w:val="center"/>
          </w:tcPr>
          <w:p w:rsidR="00700378" w:rsidRPr="00945405" w:rsidRDefault="00700378" w:rsidP="00E023F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699" w:type="pct"/>
            <w:vAlign w:val="center"/>
          </w:tcPr>
          <w:p w:rsidR="00700378" w:rsidRPr="00945405" w:rsidRDefault="00700378" w:rsidP="00E023F4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945405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64" w:type="pct"/>
            <w:vAlign w:val="center"/>
          </w:tcPr>
          <w:p w:rsidR="00700378" w:rsidRPr="00945405" w:rsidRDefault="00700378" w:rsidP="00E023F4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945405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529" w:type="pct"/>
            <w:vAlign w:val="center"/>
          </w:tcPr>
          <w:p w:rsidR="00700378" w:rsidRPr="00945405" w:rsidRDefault="00700378" w:rsidP="00E023F4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945405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14" w:type="pct"/>
            <w:vAlign w:val="center"/>
          </w:tcPr>
          <w:p w:rsidR="00700378" w:rsidRPr="00945405" w:rsidRDefault="00171124" w:rsidP="00E023F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90" w:type="pct"/>
            <w:vAlign w:val="center"/>
          </w:tcPr>
          <w:p w:rsidR="00700378" w:rsidRPr="00945405" w:rsidRDefault="00700378" w:rsidP="00E023F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14" w:type="pct"/>
            <w:vAlign w:val="center"/>
          </w:tcPr>
          <w:p w:rsidR="00700378" w:rsidRPr="00945405" w:rsidRDefault="00700378" w:rsidP="00E023F4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945405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945405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F5225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شناسایی هیدروکربن</w:t>
            </w:r>
            <w:r w:rsidR="00CF5225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922A3B">
              <w:rPr>
                <w:rFonts w:cs="B Nazanin" w:hint="cs"/>
                <w:sz w:val="20"/>
                <w:szCs w:val="20"/>
                <w:rtl/>
              </w:rPr>
              <w:t>های آروماتیک</w:t>
            </w:r>
          </w:p>
        </w:tc>
        <w:tc>
          <w:tcPr>
            <w:tcW w:w="1699" w:type="pct"/>
            <w:vAlign w:val="center"/>
          </w:tcPr>
          <w:p w:rsidR="00C84D00" w:rsidRPr="00945405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ترکیبات آروماتیک را از سایر ترکیبات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 w:rsidRPr="00A07EA9">
              <w:rPr>
                <w:rFonts w:cs="B Nazanin" w:hint="cs"/>
                <w:sz w:val="20"/>
                <w:szCs w:val="20"/>
                <w:rtl/>
              </w:rPr>
              <w:t>ویژگی‌های ترکیبات آروماتیک را فهرست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واکنش‌های جانشینی آروماتیکی را با مثال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طیف رنگی محصول واکنش را با استفاده از اوربیتال‌های مولکولی پیش‌بینی کند</w:t>
            </w:r>
          </w:p>
          <w:p w:rsidR="00C84D00" w:rsidRPr="007F4683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تفاوت در فعالیت فنول با سایر ترکیبات آروماتیک در واکنش جانشینی الکتروفیلی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CF5225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خطر ترکیبات </w:t>
            </w:r>
            <w:r w:rsidR="00CF5225">
              <w:rPr>
                <w:rFonts w:cs="B Nazanin" w:hint="cs"/>
                <w:sz w:val="20"/>
                <w:szCs w:val="20"/>
                <w:rtl/>
              </w:rPr>
              <w:t>آروماتیک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Pr="00A07EA9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از قطره چکان به طور صحیح استفاده کند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</w:t>
            </w:r>
            <w:r w:rsidRPr="00945405">
              <w:rPr>
                <w:rFonts w:cs="B Nazanin" w:hint="cs"/>
                <w:sz w:val="20"/>
                <w:szCs w:val="20"/>
                <w:rtl/>
              </w:rPr>
              <w:t>روژکتور، مدل</w:t>
            </w:r>
            <w:r>
              <w:rPr>
                <w:rFonts w:cs="B Nazanin" w:hint="cs"/>
                <w:sz w:val="20"/>
                <w:szCs w:val="20"/>
                <w:rtl/>
              </w:rPr>
              <w:t>‌</w:t>
            </w:r>
            <w:r w:rsidRPr="00945405">
              <w:rPr>
                <w:rFonts w:cs="B Nazanin" w:hint="cs"/>
                <w:sz w:val="20"/>
                <w:szCs w:val="20"/>
                <w:rtl/>
              </w:rPr>
              <w:t>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کروماتوگرافی لایه نازک</w:t>
            </w:r>
          </w:p>
        </w:tc>
        <w:tc>
          <w:tcPr>
            <w:tcW w:w="1699" w:type="pct"/>
          </w:tcPr>
          <w:p w:rsidR="00C84D00" w:rsidRPr="00945405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کروماتوگرافی لایه نازک را به نحو صحیح انجام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مفاهیم پایه‌ای در کروماتوگرافی را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شکل کروماتوگرام ترکیبات آلی را بر اساس قطبیت مرتب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براساس ساختار ترکیبات آلی شکل کروماتوگرام را پیش‌بینی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CF5225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خطر </w:t>
            </w:r>
            <w:r w:rsidR="00CF5225">
              <w:rPr>
                <w:rFonts w:cs="B Nazanin" w:hint="cs"/>
                <w:sz w:val="20"/>
                <w:szCs w:val="20"/>
                <w:rtl/>
              </w:rPr>
              <w:t>حلال‌های مورد استفاده در آزمایش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Pr="007F4683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مهارت لازم جهت بارگذاری ترکیبات آلی با لوله مویین را کسب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کاغذ کروماتوگرافی را آماده کند</w:t>
            </w:r>
          </w:p>
          <w:p w:rsidR="00C84D00" w:rsidRPr="00036FB9" w:rsidRDefault="00C84D00" w:rsidP="00C84D0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حلال مناسب برای انجام کروماتوگرافی را انتخاب کند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lastRenderedPageBreak/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سنتز بنزوئیک اسید از طریق اکسایش</w:t>
            </w:r>
          </w:p>
        </w:tc>
        <w:tc>
          <w:tcPr>
            <w:tcW w:w="1699" w:type="pct"/>
          </w:tcPr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محصول واکنش اکسایش ترکیبات آلی در حضور پرمنگنات را پیش بینی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CF5225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خطر </w:t>
            </w:r>
            <w:r w:rsidR="00CF5225">
              <w:rPr>
                <w:rFonts w:cs="B Nazanin" w:hint="cs"/>
                <w:sz w:val="20"/>
                <w:szCs w:val="20"/>
                <w:rtl/>
              </w:rPr>
              <w:t>ترکیبات اکسنده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تشخیص دهد</w:t>
            </w:r>
          </w:p>
          <w:p w:rsidR="00C84D00" w:rsidRPr="007F4683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دلیل استفاده از سیستم رفلاکس را توضیح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بستن سیستم رفلاکس با سایر دانشجویان همکاری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با استفاده از کروماتوگرافی زمان اتمام واکنش را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مراحل خالص سازی محصول نهایی را شرح دهد</w:t>
            </w:r>
          </w:p>
          <w:p w:rsidR="00C84D00" w:rsidRPr="00E342A6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کریستالیزاسیون محصول نهایی را به درستی انجام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asciiTheme="majorBidi" w:hAnsiTheme="majorBidi" w:cs="B Nazanin" w:hint="cs"/>
                <w:sz w:val="20"/>
                <w:szCs w:val="20"/>
                <w:rtl/>
              </w:rPr>
              <w:t>سنتز مشتقات استری (متوکسی بنزوات)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E342A6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واکنش استری شدن را انجام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واکنش استری‌شدن را با مثال توضیح دهد</w:t>
            </w:r>
          </w:p>
          <w:p w:rsidR="00CF5225" w:rsidRDefault="00CF5225" w:rsidP="00C84D00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روش‌های حذف آب در واکنش‌های آلی را فهرست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CF5225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خطر </w:t>
            </w:r>
            <w:r w:rsidR="00CF5225">
              <w:rPr>
                <w:rFonts w:cs="B Nazanin" w:hint="cs"/>
                <w:sz w:val="20"/>
                <w:szCs w:val="20"/>
                <w:rtl/>
              </w:rPr>
              <w:t>مشتقات بنزوییک اسید و متیل استر آن‌ها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تشخیص دهد</w:t>
            </w:r>
          </w:p>
          <w:p w:rsidR="00C84D00" w:rsidRPr="007F4683" w:rsidRDefault="00C84D00" w:rsidP="00C84D00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بستن سیستم رفلاکس با سایر دانشجویان همکاری کند</w:t>
            </w:r>
          </w:p>
          <w:p w:rsidR="00C84D00" w:rsidRPr="00B746FA" w:rsidRDefault="00C84D00" w:rsidP="00C84D00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با استفاده از کروماتوگرافی نقطه پایان واکنش را تشخیص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خالص</w:t>
            </w:r>
            <w:r w:rsidRPr="00922A3B">
              <w:rPr>
                <w:rFonts w:cs="B Nazanin"/>
                <w:sz w:val="20"/>
                <w:szCs w:val="20"/>
                <w:rtl/>
              </w:rPr>
              <w:softHyphen/>
            </w:r>
            <w:r w:rsidRPr="00922A3B">
              <w:rPr>
                <w:rFonts w:cs="B Nazanin" w:hint="cs"/>
                <w:sz w:val="20"/>
                <w:szCs w:val="20"/>
                <w:rtl/>
              </w:rPr>
              <w:t>سازی و شناسایی استرها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E342A6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</w:t>
            </w:r>
            <w:r w:rsidR="00CF5225">
              <w:rPr>
                <w:rFonts w:cs="B Nazanin" w:hint="cs"/>
                <w:sz w:val="20"/>
                <w:szCs w:val="20"/>
                <w:rtl/>
              </w:rPr>
              <w:t>ل</w:t>
            </w:r>
            <w:r>
              <w:rPr>
                <w:rFonts w:cs="B Nazanin" w:hint="cs"/>
                <w:sz w:val="20"/>
                <w:szCs w:val="20"/>
                <w:rtl/>
              </w:rPr>
              <w:t>وچارت مراحل خالص‌سازی متوکسی‌بنزوات را رسم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دلیل استفاده از هر واکنشگر شیمیایی را در مراحل مختلف جداسازی توضیح دهد</w:t>
            </w:r>
          </w:p>
          <w:p w:rsidR="00C84D00" w:rsidRPr="00B746FA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کار با قیف جداکننده را توضیح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قرارگرفتن حلال‌ها در سیستم دوفازی را پیش‌بینی کند</w:t>
            </w:r>
          </w:p>
          <w:p w:rsidR="00C84D00" w:rsidRPr="00E342A6" w:rsidRDefault="00C84D00" w:rsidP="00C84D00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جداسازی با قیف بوخنر را به نحو صحیح انجام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شناسایی آلدهیدها و کتون</w:t>
            </w:r>
            <w:r w:rsidRPr="00922A3B">
              <w:rPr>
                <w:rFonts w:cs="B Nazanin" w:hint="cs"/>
                <w:sz w:val="20"/>
                <w:szCs w:val="20"/>
                <w:rtl/>
              </w:rPr>
              <w:softHyphen/>
              <w:t>ها</w:t>
            </w:r>
          </w:p>
        </w:tc>
        <w:tc>
          <w:tcPr>
            <w:tcW w:w="1699" w:type="pct"/>
          </w:tcPr>
          <w:p w:rsidR="00C84D00" w:rsidRPr="00F4235D" w:rsidRDefault="00C84D00" w:rsidP="00C84D00">
            <w:pPr>
              <w:rPr>
                <w:rFonts w:cs="B Nazanin"/>
                <w:sz w:val="20"/>
                <w:szCs w:val="20"/>
              </w:rPr>
            </w:pPr>
            <w:r w:rsidRPr="00E342A6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آلدهیدها و کتون‌ها را با تست‌های ساده شناسایی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واکنش‌پذیری آلدهیدها و کتون‌ها را براساس ساختار آنها مقایسه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واکنش را با مثال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طیف رنگی محصول را بر اساس ساختار آلدهید و کتون پیش‌بینی کند</w:t>
            </w:r>
          </w:p>
          <w:p w:rsidR="00C84D00" w:rsidRPr="00B404A5" w:rsidRDefault="00C84D00" w:rsidP="00C84D00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ارتباط واکنش‌پذیری و حلالیت واکنش‌دهنده را درک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D36901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خطر </w:t>
            </w:r>
            <w:r w:rsidR="00D36901">
              <w:rPr>
                <w:rFonts w:cs="B Nazanin" w:hint="cs"/>
                <w:sz w:val="20"/>
                <w:szCs w:val="20"/>
                <w:rtl/>
              </w:rPr>
              <w:t>آلدهیدها و کتون‌ها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Pr="00B404A5" w:rsidRDefault="00C84D00" w:rsidP="00C84D00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مراحل تهیه واکنشگر و شناسایی مشتقات را به درستی انجام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سنتز مشتقات هیدرازون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E342A6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از آلدهیدهای موجود مشتقات هیدرازونی را تهیه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فیزیکوشیمیایی مشتقات هیدرازون را فهرست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واکنش را با مثال توضیح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D36901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خطر </w:t>
            </w:r>
            <w:r w:rsidR="00D36901">
              <w:rPr>
                <w:rFonts w:cs="B Nazanin" w:hint="cs"/>
                <w:sz w:val="20"/>
                <w:szCs w:val="20"/>
                <w:rtl/>
              </w:rPr>
              <w:t>مشتقات هیدرازونی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Pr="00B404A5" w:rsidRDefault="00C84D00" w:rsidP="00C84D00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مراحل خالص‌سازی را به نحو صحیح انجام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lastRenderedPageBreak/>
              <w:t>8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شناسایی مشتقات هیدرازون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E342A6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آلدهید‌های مجهول را با استفاده از این تست و کتاب‌های رفرنس شناسایی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مشتقات هیدرازونی را درکتاب‌های رفرنس بیابد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به نحو صحیح لوله مویین را جهت اندازه‌گیری نقطه ذوب آماده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مقدار مناسب از ترکیب مورد نظر را در لوله بارگزاری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کار با دستگاه نقطه ذوب را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به درستی و با دقت نقطه ذوب ترکیبات را اندازه‌گیری کند</w:t>
            </w:r>
          </w:p>
          <w:p w:rsidR="00C84D00" w:rsidRPr="00B404A5" w:rsidRDefault="00C84D00" w:rsidP="00C84D00">
            <w:pPr>
              <w:pStyle w:val="ListParagraph"/>
              <w:numPr>
                <w:ilvl w:val="0"/>
                <w:numId w:val="1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با استفاده از نقطه ذوب و اطلاعات موجود در کتاب رفرنس ترکیب مورد نظر را به درستی تشخیص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asciiTheme="majorBidi" w:hAnsiTheme="majorBidi" w:cs="B Nazanin" w:hint="cs"/>
                <w:sz w:val="20"/>
                <w:szCs w:val="20"/>
                <w:rtl/>
              </w:rPr>
              <w:t>سنتز دی بنزوال استون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5B16EA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دی بنزوال استون را سنتز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مکانسم واکنش را با مثال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تاثیر کانجوگه شدن در حذف آب در محیط بازی را توضیح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Pr="00F4235D" w:rsidRDefault="00C84D00" w:rsidP="00C84D00">
            <w:pPr>
              <w:pStyle w:val="ListParagraph"/>
              <w:numPr>
                <w:ilvl w:val="0"/>
                <w:numId w:val="18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Default="00C84D00" w:rsidP="00C84D00">
            <w:pPr>
              <w:jc w:val="center"/>
            </w:pPr>
            <w:r w:rsidRPr="000A5E3C">
              <w:rPr>
                <w:rFonts w:cs="B Nazanin" w:hint="cs"/>
                <w:sz w:val="20"/>
                <w:szCs w:val="20"/>
                <w:rtl/>
              </w:rPr>
              <w:t>پروژکتور، مدل‌های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نوآرایی بنزیل-بنزیلیک اسید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5B16EA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واکنش نوآرایی بنزیل-بنزیلیک‌اسید را انجام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واکنش را با مثال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تاثیر استخلاف در مکانیسم واکنش را توضیح و محصول را پیش بینی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دلیل ایجاد رنگ بنفش در مسیر واکنش را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خطر ترکیبات شیمیایی را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Pr="00F4235D" w:rsidRDefault="00C84D00" w:rsidP="00C84D00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میزان پیشرفت واکنش را با استفاده از کروماتوگرافی اندازه‌گیری کند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روژکتور، مدل 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lastRenderedPageBreak/>
              <w:t>11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تراکم بنزویین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5B16EA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واکنش تراکم بنزویین را انجام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واکنش را با مثال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تاثیر استخلاف در مکانیسم واکنش را توضیح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محصول عمده واکنش را به درستی پیش‌بینی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زمان اتمام واکنش را با استفاده از کروماتوگرافی مشخص کند</w:t>
            </w:r>
          </w:p>
          <w:p w:rsidR="00C84D00" w:rsidRPr="00CB7494" w:rsidRDefault="00C84D00" w:rsidP="00C84D00">
            <w:pPr>
              <w:pStyle w:val="ListParagraph"/>
              <w:numPr>
                <w:ilvl w:val="0"/>
                <w:numId w:val="20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محصول واکنش را به درستی کریستاله کند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روژکتور، مدل 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asciiTheme="majorBidi" w:hAnsiTheme="majorBidi" w:cs="B Nazanin" w:hint="cs"/>
                <w:sz w:val="20"/>
                <w:szCs w:val="20"/>
                <w:rtl/>
              </w:rPr>
              <w:t>تهیه صابون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CB7494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D36901" w:rsidRDefault="00D36901" w:rsidP="00C84D00">
            <w:pPr>
              <w:pStyle w:val="ListParagraph"/>
              <w:numPr>
                <w:ilvl w:val="0"/>
                <w:numId w:val="2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از روغن مایع و سود صابون تهیه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شویندگی صابون را شرح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واکنش هیدرولیز استری را با مثال توضیح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MSDS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شیمیایی را تهیه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خطر کار با سود را تشخیص دهد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نکات مربوط به وسایل آزمایش را شرح دهد</w:t>
            </w:r>
          </w:p>
          <w:p w:rsidR="00C84D00" w:rsidRPr="00CB7494" w:rsidRDefault="00C84D00" w:rsidP="00C84D00">
            <w:pPr>
              <w:pStyle w:val="ListParagraph"/>
              <w:numPr>
                <w:ilvl w:val="0"/>
                <w:numId w:val="2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مراحل خالص سازی را به درستی انجام دهد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ascii="Times New Roman" w:hAnsi="Times New Roman" w:cs="B Nazanin" w:hint="cs"/>
                <w:sz w:val="20"/>
                <w:szCs w:val="20"/>
                <w:rtl/>
              </w:rPr>
              <w:t>سخنرانی، بحث گروهی، آزمایش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روژکتور، مدل های مولکولی، وسایل آزمایشگاهی</w:t>
            </w:r>
          </w:p>
        </w:tc>
        <w:tc>
          <w:tcPr>
            <w:tcW w:w="614" w:type="pct"/>
            <w:vAlign w:val="center"/>
          </w:tcPr>
          <w:p w:rsidR="00C84D00" w:rsidRDefault="00C84D00" w:rsidP="00C84D00">
            <w:pPr>
              <w:jc w:val="center"/>
            </w:pPr>
            <w:r w:rsidRPr="00B566E6">
              <w:rPr>
                <w:rFonts w:cs="B Nazanin" w:hint="cs"/>
                <w:sz w:val="20"/>
                <w:szCs w:val="20"/>
                <w:rtl/>
              </w:rPr>
              <w:t>پرسش و پاسخ، کوییز و 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سنتز آسپیرین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5B16EA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D36901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دستورکار جامعی شامل وسایل مورد نیاز، مواد شیمیایی مورد نیاز، روش سنتز، خالص‌سازی و شناسایی آسپیرین را آماده کند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آسپیرین را سنتز کند</w:t>
            </w:r>
          </w:p>
          <w:p w:rsidR="00C84D00" w:rsidRPr="005C5141" w:rsidRDefault="00C84D00" w:rsidP="00C84D00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در مواجه با چالش‌های ایجاد شده در محیط آزمایشگاه و همچنین روند واکنش برخورد مناسبی داشته باشد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امتحان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614" w:type="pct"/>
            <w:vAlign w:val="center"/>
          </w:tcPr>
          <w:p w:rsidR="00C84D00" w:rsidRPr="000B69AD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نظارت کارشناس/انجام صحیح آزمایش</w:t>
            </w:r>
          </w:p>
        </w:tc>
      </w:tr>
      <w:tr w:rsidR="00C84D00" w:rsidRPr="00945405" w:rsidTr="00C84D00">
        <w:tc>
          <w:tcPr>
            <w:tcW w:w="196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593" w:type="pct"/>
            <w:vAlign w:val="center"/>
          </w:tcPr>
          <w:p w:rsidR="00C84D00" w:rsidRPr="00922A3B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 w:rsidRPr="00922A3B">
              <w:rPr>
                <w:rFonts w:cs="B Nazanin" w:hint="cs"/>
                <w:sz w:val="20"/>
                <w:szCs w:val="20"/>
                <w:rtl/>
              </w:rPr>
              <w:t>خالص سازی آسپیرین و شناسایی آن</w:t>
            </w:r>
          </w:p>
        </w:tc>
        <w:tc>
          <w:tcPr>
            <w:tcW w:w="1699" w:type="pct"/>
          </w:tcPr>
          <w:p w:rsidR="00C84D00" w:rsidRDefault="00C84D00" w:rsidP="00C84D00">
            <w:pPr>
              <w:rPr>
                <w:rFonts w:cs="B Nazanin"/>
                <w:sz w:val="20"/>
                <w:szCs w:val="20"/>
                <w:rtl/>
              </w:rPr>
            </w:pPr>
            <w:r w:rsidRPr="005C5141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C84D00" w:rsidRDefault="00C84D00" w:rsidP="00C84D00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آسپیرین سنتز شده را خالص کند</w:t>
            </w:r>
          </w:p>
          <w:p w:rsidR="00C84D00" w:rsidRPr="005C5141" w:rsidRDefault="00C84D00" w:rsidP="00C84D00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با استفاده از روش مناسب آسپیرین خالص ر شناسایی کند</w:t>
            </w:r>
          </w:p>
        </w:tc>
        <w:tc>
          <w:tcPr>
            <w:tcW w:w="36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شناختی،</w:t>
            </w:r>
          </w:p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روانی-حرکتی</w:t>
            </w:r>
          </w:p>
        </w:tc>
        <w:tc>
          <w:tcPr>
            <w:tcW w:w="529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امتحان عملی</w:t>
            </w:r>
          </w:p>
        </w:tc>
        <w:tc>
          <w:tcPr>
            <w:tcW w:w="314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45405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690" w:type="pct"/>
            <w:vAlign w:val="center"/>
          </w:tcPr>
          <w:p w:rsidR="00C84D00" w:rsidRPr="00945405" w:rsidRDefault="00C84D00" w:rsidP="00C84D00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614" w:type="pct"/>
            <w:vAlign w:val="center"/>
          </w:tcPr>
          <w:p w:rsidR="00C84D00" w:rsidRPr="000B69AD" w:rsidRDefault="00C84D00" w:rsidP="00C84D0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نظارت کارشناس/انجام صحیح آزمایش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75"/>
        <w:gridCol w:w="3353"/>
        <w:gridCol w:w="4182"/>
        <w:gridCol w:w="3038"/>
      </w:tblGrid>
      <w:tr w:rsidR="00A46DDA" w:rsidRPr="007C4AC6" w:rsidTr="004D4E18">
        <w:tc>
          <w:tcPr>
            <w:tcW w:w="1210" w:type="pct"/>
            <w:vAlign w:val="center"/>
          </w:tcPr>
          <w:p w:rsidR="00A46DDA" w:rsidRPr="00EC2DC7" w:rsidRDefault="00A46DDA" w:rsidP="004D4E18">
            <w:pPr>
              <w:pStyle w:val="Heading9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lastRenderedPageBreak/>
              <w:t>نوع ارزشیابی</w:t>
            </w:r>
          </w:p>
        </w:tc>
        <w:tc>
          <w:tcPr>
            <w:tcW w:w="1202" w:type="pct"/>
            <w:vAlign w:val="center"/>
          </w:tcPr>
          <w:p w:rsidR="00A46DDA" w:rsidRPr="00EC2DC7" w:rsidRDefault="00A46DDA" w:rsidP="004D4E18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1499" w:type="pct"/>
            <w:vAlign w:val="center"/>
          </w:tcPr>
          <w:p w:rsidR="00A46DDA" w:rsidRPr="00EC2DC7" w:rsidRDefault="00A46DDA" w:rsidP="004D4E18">
            <w:pPr>
              <w:jc w:val="center"/>
              <w:rPr>
                <w:rFonts w:cs="B Nazanin"/>
                <w:b/>
                <w:bCs/>
                <w:vertAlign w:val="superscript"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ابزار ارزشیابی</w:t>
            </w:r>
            <w:r w:rsidR="007C4AC6"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1090" w:type="pct"/>
            <w:vAlign w:val="center"/>
          </w:tcPr>
          <w:p w:rsidR="00A46DDA" w:rsidRPr="00EC2DC7" w:rsidRDefault="00A46DDA" w:rsidP="004D4E18">
            <w:pPr>
              <w:jc w:val="center"/>
              <w:rPr>
                <w:rFonts w:cs="B Titr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ميزان </w:t>
            </w:r>
            <w:r w:rsidR="00700378" w:rsidRPr="00EC2DC7">
              <w:rPr>
                <w:rFonts w:cs="B Nazanin" w:hint="cs"/>
                <w:b/>
                <w:bCs/>
                <w:rtl/>
              </w:rPr>
              <w:t>نمره</w:t>
            </w:r>
            <w:r w:rsidRPr="00EC2DC7">
              <w:rPr>
                <w:rFonts w:cs="B Nazanin" w:hint="cs"/>
                <w:b/>
                <w:bCs/>
                <w:rtl/>
              </w:rPr>
              <w:t xml:space="preserve"> از کل</w:t>
            </w:r>
          </w:p>
        </w:tc>
      </w:tr>
      <w:tr w:rsidR="00A46DDA" w:rsidRPr="007C4AC6" w:rsidTr="004D4E18">
        <w:trPr>
          <w:trHeight w:val="227"/>
        </w:trPr>
        <w:tc>
          <w:tcPr>
            <w:tcW w:w="1210" w:type="pct"/>
            <w:vAlign w:val="center"/>
          </w:tcPr>
          <w:p w:rsidR="00A46DDA" w:rsidRPr="00EC2DC7" w:rsidRDefault="00A46DDA" w:rsidP="004D4E18">
            <w:pPr>
              <w:pStyle w:val="Heading9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t>كوئيز</w:t>
            </w:r>
          </w:p>
        </w:tc>
        <w:tc>
          <w:tcPr>
            <w:tcW w:w="1202" w:type="pct"/>
            <w:vAlign w:val="center"/>
          </w:tcPr>
          <w:p w:rsidR="00A46DDA" w:rsidRPr="001D4929" w:rsidRDefault="00EC2DC7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هر جلسه</w:t>
            </w:r>
          </w:p>
        </w:tc>
        <w:tc>
          <w:tcPr>
            <w:tcW w:w="1499" w:type="pct"/>
            <w:vAlign w:val="center"/>
          </w:tcPr>
          <w:p w:rsidR="00A46DDA" w:rsidRPr="001D4929" w:rsidRDefault="00EC2DC7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1090" w:type="pct"/>
            <w:vAlign w:val="center"/>
          </w:tcPr>
          <w:p w:rsidR="00A46DDA" w:rsidRPr="001D4929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A46DDA" w:rsidRPr="007C4AC6" w:rsidTr="004D4E18">
        <w:tc>
          <w:tcPr>
            <w:tcW w:w="1210" w:type="pct"/>
            <w:vAlign w:val="center"/>
          </w:tcPr>
          <w:p w:rsidR="00A46DDA" w:rsidRPr="00EC2DC7" w:rsidRDefault="00A46DDA" w:rsidP="004D4E18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ارائه پروژه</w:t>
            </w:r>
            <w:r w:rsidR="00E56708" w:rsidRPr="00EC2DC7">
              <w:rPr>
                <w:rFonts w:cs="B Nazanin" w:hint="cs"/>
                <w:b/>
                <w:bCs/>
                <w:rtl/>
              </w:rPr>
              <w:t>/تکلیف</w:t>
            </w:r>
            <w:r w:rsidR="00C06F3C"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6"/>
            </w:r>
          </w:p>
        </w:tc>
        <w:tc>
          <w:tcPr>
            <w:tcW w:w="1202" w:type="pct"/>
            <w:vAlign w:val="center"/>
          </w:tcPr>
          <w:p w:rsidR="00A46DDA" w:rsidRPr="001D4929" w:rsidRDefault="00EC2DC7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499" w:type="pct"/>
            <w:vAlign w:val="center"/>
          </w:tcPr>
          <w:p w:rsidR="00A46DDA" w:rsidRPr="001D4929" w:rsidRDefault="00EC2DC7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090" w:type="pct"/>
            <w:vAlign w:val="center"/>
          </w:tcPr>
          <w:p w:rsidR="00A46DDA" w:rsidRPr="001D4929" w:rsidRDefault="00EC2DC7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</w:tr>
      <w:tr w:rsidR="00A46DDA" w:rsidRPr="007C4AC6" w:rsidTr="004D4E18">
        <w:tc>
          <w:tcPr>
            <w:tcW w:w="1210" w:type="pct"/>
            <w:vAlign w:val="center"/>
          </w:tcPr>
          <w:p w:rsidR="00A46DDA" w:rsidRPr="00EC2DC7" w:rsidRDefault="00A46DDA" w:rsidP="004D4E18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امتحان </w:t>
            </w:r>
            <w:r w:rsidR="005C5141"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202" w:type="pct"/>
            <w:vAlign w:val="center"/>
          </w:tcPr>
          <w:p w:rsidR="00A46DDA" w:rsidRPr="001D4929" w:rsidRDefault="005C5141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دو جلسه آخر</w:t>
            </w:r>
          </w:p>
        </w:tc>
        <w:tc>
          <w:tcPr>
            <w:tcW w:w="1499" w:type="pct"/>
            <w:vAlign w:val="center"/>
          </w:tcPr>
          <w:p w:rsidR="00A46DDA" w:rsidRPr="001D4929" w:rsidRDefault="00077F1D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نظارت کارشناس/انجام صحیح آزمایش</w:t>
            </w:r>
          </w:p>
        </w:tc>
        <w:tc>
          <w:tcPr>
            <w:tcW w:w="1090" w:type="pct"/>
            <w:vAlign w:val="center"/>
          </w:tcPr>
          <w:p w:rsidR="00A46DDA" w:rsidRPr="001D4929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A46DDA" w:rsidTr="004D4E18">
        <w:tc>
          <w:tcPr>
            <w:tcW w:w="1210" w:type="pct"/>
            <w:vAlign w:val="center"/>
          </w:tcPr>
          <w:p w:rsidR="00A46DDA" w:rsidRPr="00EC2DC7" w:rsidRDefault="00A46DDA" w:rsidP="004D4E18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امتحان </w:t>
            </w:r>
            <w:r w:rsidR="00171124" w:rsidRPr="00EC2DC7">
              <w:rPr>
                <w:rFonts w:cs="B Nazanin" w:hint="cs"/>
                <w:b/>
                <w:bCs/>
                <w:rtl/>
              </w:rPr>
              <w:t>پایان‌ترم</w:t>
            </w:r>
          </w:p>
        </w:tc>
        <w:tc>
          <w:tcPr>
            <w:tcW w:w="1202" w:type="pct"/>
            <w:vAlign w:val="center"/>
          </w:tcPr>
          <w:p w:rsidR="00A46DDA" w:rsidRPr="001D4929" w:rsidRDefault="00EC2DC7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10/10/1403</w:t>
            </w:r>
          </w:p>
        </w:tc>
        <w:tc>
          <w:tcPr>
            <w:tcW w:w="1499" w:type="pct"/>
            <w:vAlign w:val="center"/>
          </w:tcPr>
          <w:p w:rsidR="00A46DDA" w:rsidRPr="001D4929" w:rsidRDefault="00EC2DC7" w:rsidP="004D4E18">
            <w:pPr>
              <w:jc w:val="center"/>
              <w:rPr>
                <w:rFonts w:cs="B Nazanin"/>
                <w:rtl/>
              </w:rPr>
            </w:pPr>
            <w:bookmarkStart w:id="0" w:name="_GoBack"/>
            <w:bookmarkEnd w:id="0"/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1090" w:type="pct"/>
            <w:vAlign w:val="center"/>
          </w:tcPr>
          <w:p w:rsidR="00A46DDA" w:rsidRPr="001D4929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4D4E18" w:rsidTr="004D4E18">
        <w:tc>
          <w:tcPr>
            <w:tcW w:w="1210" w:type="pct"/>
            <w:vAlign w:val="center"/>
          </w:tcPr>
          <w:p w:rsidR="004D4E18" w:rsidRPr="00EC2DC7" w:rsidRDefault="004D4E18" w:rsidP="004D4E1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C2DC7">
              <w:rPr>
                <w:rFonts w:cs="B Nazanin" w:hint="cs"/>
                <w:b/>
                <w:bCs/>
                <w:sz w:val="20"/>
                <w:szCs w:val="20"/>
                <w:rtl/>
              </w:rPr>
              <w:t>سایر موارد</w:t>
            </w:r>
          </w:p>
        </w:tc>
        <w:tc>
          <w:tcPr>
            <w:tcW w:w="1202" w:type="pct"/>
            <w:vAlign w:val="center"/>
          </w:tcPr>
          <w:p w:rsidR="004D4E18" w:rsidRDefault="004D4E18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ارزیابی شفاهی</w:t>
            </w:r>
          </w:p>
          <w:p w:rsidR="004D4E18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نظم و انضباط</w:t>
            </w:r>
          </w:p>
          <w:p w:rsidR="004D4E18" w:rsidRPr="001D4929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کیفیت انجام آزمایش</w:t>
            </w:r>
          </w:p>
        </w:tc>
        <w:tc>
          <w:tcPr>
            <w:tcW w:w="1499" w:type="pct"/>
            <w:vAlign w:val="center"/>
          </w:tcPr>
          <w:p w:rsidR="004D4E18" w:rsidRDefault="004D4E18" w:rsidP="004D4E18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پرسش و پاسخ</w:t>
            </w:r>
          </w:p>
          <w:p w:rsidR="004D4E18" w:rsidRPr="001D4929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نظارت کارشناس آزمایشگاه</w:t>
            </w:r>
          </w:p>
        </w:tc>
        <w:tc>
          <w:tcPr>
            <w:tcW w:w="1090" w:type="pct"/>
            <w:vAlign w:val="center"/>
          </w:tcPr>
          <w:p w:rsidR="004D4E18" w:rsidRPr="001D4929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A46DDA" w:rsidTr="004D4E18">
        <w:tc>
          <w:tcPr>
            <w:tcW w:w="1210" w:type="pct"/>
            <w:vAlign w:val="center"/>
          </w:tcPr>
          <w:p w:rsidR="00A46DDA" w:rsidRPr="00EC2DC7" w:rsidRDefault="00A46DDA" w:rsidP="004D4E18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مجموع</w:t>
            </w:r>
          </w:p>
        </w:tc>
        <w:tc>
          <w:tcPr>
            <w:tcW w:w="1202" w:type="pct"/>
            <w:vAlign w:val="center"/>
          </w:tcPr>
          <w:p w:rsidR="00A46DDA" w:rsidRPr="001D4929" w:rsidRDefault="00A46DDA" w:rsidP="004D4E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99" w:type="pct"/>
            <w:vAlign w:val="center"/>
          </w:tcPr>
          <w:p w:rsidR="00A46DDA" w:rsidRPr="001D4929" w:rsidRDefault="00A46DDA" w:rsidP="004D4E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90" w:type="pct"/>
            <w:vAlign w:val="center"/>
          </w:tcPr>
          <w:p w:rsidR="00A46DDA" w:rsidRPr="001D4929" w:rsidRDefault="004D4E18" w:rsidP="004D4E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</w:tbl>
    <w:p w:rsidR="007C48EE" w:rsidRDefault="007C48EE" w:rsidP="00E80390">
      <w:pPr>
        <w:rPr>
          <w:rFonts w:cs="B Titr"/>
          <w:sz w:val="32"/>
          <w:szCs w:val="32"/>
          <w:rtl/>
        </w:rPr>
      </w:pPr>
    </w:p>
    <w:p w:rsidR="00760858" w:rsidRDefault="00171124" w:rsidP="00E80390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  <w:r w:rsidR="00E80390">
        <w:rPr>
          <w:rFonts w:cs="B Titr" w:hint="cs"/>
          <w:sz w:val="32"/>
          <w:szCs w:val="32"/>
          <w:rtl/>
        </w:rPr>
        <w:t xml:space="preserve"> </w:t>
      </w:r>
    </w:p>
    <w:p w:rsidR="00E56708" w:rsidRPr="00E80390" w:rsidRDefault="00E80390" w:rsidP="00E80390">
      <w:pPr>
        <w:rPr>
          <w:rFonts w:cs="B Nazanin"/>
          <w:sz w:val="32"/>
          <w:szCs w:val="32"/>
          <w:rtl/>
        </w:rPr>
      </w:pPr>
      <w:r w:rsidRPr="00E80390">
        <w:rPr>
          <w:rFonts w:cs="B Nazanin" w:hint="cs"/>
          <w:sz w:val="32"/>
          <w:szCs w:val="32"/>
          <w:rtl/>
        </w:rPr>
        <w:t>ندارد</w:t>
      </w: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6E37E7" w:rsidRPr="00541F3A" w:rsidRDefault="006E37E7" w:rsidP="006E37E7">
      <w:pPr>
        <w:bidi w:val="0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541F3A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Mohrig</w:t>
      </w:r>
      <w:proofErr w:type="spellEnd"/>
      <w:r w:rsidRPr="00541F3A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JR, Hammond CN, Schatz PF. Techniques in organic chemistry. Macmillan; 2010.</w:t>
      </w:r>
    </w:p>
    <w:p w:rsidR="00E80390" w:rsidRPr="00E80390" w:rsidRDefault="00E80390" w:rsidP="006E37E7">
      <w:pPr>
        <w:bidi w:val="0"/>
        <w:jc w:val="both"/>
        <w:rPr>
          <w:rFonts w:ascii="Times New Roman" w:hAnsi="Times New Roman" w:cs="Times New Roman"/>
          <w:sz w:val="20"/>
          <w:szCs w:val="20"/>
          <w:rtl/>
        </w:rPr>
      </w:pPr>
    </w:p>
    <w:sectPr w:rsidR="00E80390" w:rsidRPr="00E8039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811" w:rsidRDefault="005B3811" w:rsidP="00205745">
      <w:pPr>
        <w:spacing w:after="0" w:line="240" w:lineRule="auto"/>
      </w:pPr>
      <w:r>
        <w:separator/>
      </w:r>
    </w:p>
  </w:endnote>
  <w:endnote w:type="continuationSeparator" w:id="0">
    <w:p w:rsidR="005B3811" w:rsidRDefault="005B3811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F1D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811" w:rsidRDefault="005B3811" w:rsidP="00205745">
      <w:pPr>
        <w:spacing w:after="0" w:line="240" w:lineRule="auto"/>
      </w:pPr>
      <w:r>
        <w:separator/>
      </w:r>
    </w:p>
  </w:footnote>
  <w:footnote w:type="continuationSeparator" w:id="0">
    <w:p w:rsidR="005B3811" w:rsidRDefault="005B3811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67C2"/>
    <w:multiLevelType w:val="hybridMultilevel"/>
    <w:tmpl w:val="71206F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A382E"/>
    <w:multiLevelType w:val="hybridMultilevel"/>
    <w:tmpl w:val="F32698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F54"/>
    <w:multiLevelType w:val="hybridMultilevel"/>
    <w:tmpl w:val="FAFC41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462"/>
    <w:multiLevelType w:val="hybridMultilevel"/>
    <w:tmpl w:val="56AC5C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D3A03"/>
    <w:multiLevelType w:val="hybridMultilevel"/>
    <w:tmpl w:val="A3487B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2EE"/>
    <w:multiLevelType w:val="hybridMultilevel"/>
    <w:tmpl w:val="0DB430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627D1"/>
    <w:multiLevelType w:val="hybridMultilevel"/>
    <w:tmpl w:val="68FAA8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978C7"/>
    <w:multiLevelType w:val="hybridMultilevel"/>
    <w:tmpl w:val="5CC8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D2858"/>
    <w:multiLevelType w:val="hybridMultilevel"/>
    <w:tmpl w:val="DF6A72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8541C"/>
    <w:multiLevelType w:val="hybridMultilevel"/>
    <w:tmpl w:val="142AE4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54604"/>
    <w:multiLevelType w:val="hybridMultilevel"/>
    <w:tmpl w:val="91EA5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526685A"/>
    <w:multiLevelType w:val="hybridMultilevel"/>
    <w:tmpl w:val="2A94C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514DF"/>
    <w:multiLevelType w:val="hybridMultilevel"/>
    <w:tmpl w:val="48C88DAA"/>
    <w:lvl w:ilvl="0" w:tplc="DD40A3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52857"/>
    <w:multiLevelType w:val="hybridMultilevel"/>
    <w:tmpl w:val="B6FC6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D2DD7"/>
    <w:multiLevelType w:val="hybridMultilevel"/>
    <w:tmpl w:val="74DA69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44133"/>
    <w:multiLevelType w:val="hybridMultilevel"/>
    <w:tmpl w:val="EB4665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46A86"/>
    <w:multiLevelType w:val="hybridMultilevel"/>
    <w:tmpl w:val="B2BC87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A7200"/>
    <w:multiLevelType w:val="hybridMultilevel"/>
    <w:tmpl w:val="6818FE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6"/>
  </w:num>
  <w:num w:numId="4">
    <w:abstractNumId w:val="13"/>
  </w:num>
  <w:num w:numId="5">
    <w:abstractNumId w:val="22"/>
  </w:num>
  <w:num w:numId="6">
    <w:abstractNumId w:val="15"/>
  </w:num>
  <w:num w:numId="7">
    <w:abstractNumId w:val="14"/>
  </w:num>
  <w:num w:numId="8">
    <w:abstractNumId w:val="2"/>
  </w:num>
  <w:num w:numId="9">
    <w:abstractNumId w:val="9"/>
  </w:num>
  <w:num w:numId="10">
    <w:abstractNumId w:val="20"/>
  </w:num>
  <w:num w:numId="11">
    <w:abstractNumId w:val="16"/>
  </w:num>
  <w:num w:numId="12">
    <w:abstractNumId w:val="17"/>
  </w:num>
  <w:num w:numId="13">
    <w:abstractNumId w:val="10"/>
  </w:num>
  <w:num w:numId="14">
    <w:abstractNumId w:val="4"/>
  </w:num>
  <w:num w:numId="15">
    <w:abstractNumId w:val="7"/>
  </w:num>
  <w:num w:numId="16">
    <w:abstractNumId w:val="0"/>
  </w:num>
  <w:num w:numId="17">
    <w:abstractNumId w:val="5"/>
  </w:num>
  <w:num w:numId="18">
    <w:abstractNumId w:val="11"/>
  </w:num>
  <w:num w:numId="19">
    <w:abstractNumId w:val="19"/>
  </w:num>
  <w:num w:numId="20">
    <w:abstractNumId w:val="8"/>
  </w:num>
  <w:num w:numId="21">
    <w:abstractNumId w:val="18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5558"/>
    <w:rsid w:val="00036FB9"/>
    <w:rsid w:val="00077F1D"/>
    <w:rsid w:val="000907CC"/>
    <w:rsid w:val="000C1FFD"/>
    <w:rsid w:val="0014591A"/>
    <w:rsid w:val="00171124"/>
    <w:rsid w:val="001831F0"/>
    <w:rsid w:val="001D4929"/>
    <w:rsid w:val="001F49C6"/>
    <w:rsid w:val="00200144"/>
    <w:rsid w:val="00205745"/>
    <w:rsid w:val="0023167E"/>
    <w:rsid w:val="002B7B86"/>
    <w:rsid w:val="00330B81"/>
    <w:rsid w:val="003A05D0"/>
    <w:rsid w:val="003A6528"/>
    <w:rsid w:val="003E0508"/>
    <w:rsid w:val="004303B8"/>
    <w:rsid w:val="00486B07"/>
    <w:rsid w:val="00496BDE"/>
    <w:rsid w:val="004D4E18"/>
    <w:rsid w:val="005534E3"/>
    <w:rsid w:val="005742E6"/>
    <w:rsid w:val="00595272"/>
    <w:rsid w:val="005A32EA"/>
    <w:rsid w:val="005B3811"/>
    <w:rsid w:val="005C5141"/>
    <w:rsid w:val="005D367F"/>
    <w:rsid w:val="005F7C6A"/>
    <w:rsid w:val="00607D72"/>
    <w:rsid w:val="00620461"/>
    <w:rsid w:val="006461D7"/>
    <w:rsid w:val="00655E2D"/>
    <w:rsid w:val="006A61CF"/>
    <w:rsid w:val="006A6EF3"/>
    <w:rsid w:val="006D2C53"/>
    <w:rsid w:val="006E37E7"/>
    <w:rsid w:val="006E5B92"/>
    <w:rsid w:val="00700378"/>
    <w:rsid w:val="0072016C"/>
    <w:rsid w:val="00760858"/>
    <w:rsid w:val="007937A2"/>
    <w:rsid w:val="007C48EE"/>
    <w:rsid w:val="007C4AC6"/>
    <w:rsid w:val="007D6477"/>
    <w:rsid w:val="007D68BF"/>
    <w:rsid w:val="007F4683"/>
    <w:rsid w:val="0082515F"/>
    <w:rsid w:val="00855163"/>
    <w:rsid w:val="00857E69"/>
    <w:rsid w:val="008823FF"/>
    <w:rsid w:val="00887983"/>
    <w:rsid w:val="00893AC5"/>
    <w:rsid w:val="008E1C4F"/>
    <w:rsid w:val="00945405"/>
    <w:rsid w:val="0095250A"/>
    <w:rsid w:val="00964C46"/>
    <w:rsid w:val="009745F4"/>
    <w:rsid w:val="009B0960"/>
    <w:rsid w:val="009B0D7F"/>
    <w:rsid w:val="009C3556"/>
    <w:rsid w:val="00A02475"/>
    <w:rsid w:val="00A07EA9"/>
    <w:rsid w:val="00A265CE"/>
    <w:rsid w:val="00A46DDA"/>
    <w:rsid w:val="00A6663F"/>
    <w:rsid w:val="00A703AF"/>
    <w:rsid w:val="00A712C9"/>
    <w:rsid w:val="00A968A7"/>
    <w:rsid w:val="00AA66F0"/>
    <w:rsid w:val="00AF44A6"/>
    <w:rsid w:val="00B355C7"/>
    <w:rsid w:val="00B404A5"/>
    <w:rsid w:val="00B4646F"/>
    <w:rsid w:val="00B51384"/>
    <w:rsid w:val="00B746FA"/>
    <w:rsid w:val="00BC5226"/>
    <w:rsid w:val="00BF4BD5"/>
    <w:rsid w:val="00C06F3C"/>
    <w:rsid w:val="00C21148"/>
    <w:rsid w:val="00C73455"/>
    <w:rsid w:val="00C77209"/>
    <w:rsid w:val="00C84D00"/>
    <w:rsid w:val="00C916B9"/>
    <w:rsid w:val="00C941AB"/>
    <w:rsid w:val="00CB7494"/>
    <w:rsid w:val="00CF5225"/>
    <w:rsid w:val="00D01FAA"/>
    <w:rsid w:val="00D3648B"/>
    <w:rsid w:val="00D36901"/>
    <w:rsid w:val="00D52607"/>
    <w:rsid w:val="00D54C9A"/>
    <w:rsid w:val="00E023F4"/>
    <w:rsid w:val="00E214A7"/>
    <w:rsid w:val="00E56708"/>
    <w:rsid w:val="00E80390"/>
    <w:rsid w:val="00E808BC"/>
    <w:rsid w:val="00EB7B93"/>
    <w:rsid w:val="00EC2DC7"/>
    <w:rsid w:val="00EE444E"/>
    <w:rsid w:val="00EF0068"/>
    <w:rsid w:val="00F12076"/>
    <w:rsid w:val="00F4235D"/>
    <w:rsid w:val="00F46EB9"/>
    <w:rsid w:val="00F73D8B"/>
    <w:rsid w:val="00F84111"/>
    <w:rsid w:val="00FB2CFD"/>
    <w:rsid w:val="00FC0227"/>
    <w:rsid w:val="00FC4289"/>
    <w:rsid w:val="00FD59DF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B877B-DC30-46EA-82FB-76744818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7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 UMSHA</cp:lastModifiedBy>
  <cp:revision>51</cp:revision>
  <dcterms:created xsi:type="dcterms:W3CDTF">2023-09-26T14:14:00Z</dcterms:created>
  <dcterms:modified xsi:type="dcterms:W3CDTF">2025-08-02T06:27:00Z</dcterms:modified>
</cp:coreProperties>
</file>